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0" w:right="119"/>
        <w:jc w:val="right"/>
      </w:pPr>
      <w:bookmarkStart w:name="p17304f123314_EX_ZDM_115.html" w:id="1"/>
      <w:bookmarkEnd w:id="1"/>
      <w:r>
        <w:rPr>
          <w:b w:val="0"/>
        </w:rPr>
      </w:r>
      <w:r>
        <w:rPr/>
        <w:t>ZAŁĄCZNIK NR 10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20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15.634pt;margin-top:15.941225pt;width:379.2pt;height:.1pt;mso-position-horizontal-relative:page;mso-position-vertical-relative:paragraph;z-index:-251658240;mso-wrap-distance-left:0;mso-wrap-distance-right:0" coordorigin="313,319" coordsize="7584,0" path="m313,319l789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3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15.634pt;margin-top:18.333607pt;width:379.2pt;height:.1pt;mso-position-horizontal-relative:page;mso-position-vertical-relative:paragraph;z-index:-251657216;mso-wrap-distance-left:0;mso-wrap-distance-right:0" coordorigin="313,367" coordsize="7584,0" path="m313,367l789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15.634pt;margin-top:14.85199pt;width:379.2pt;height:.1pt;mso-position-horizontal-relative:page;mso-position-vertical-relative:paragraph;z-index:-251656192;mso-wrap-distance-left:0;mso-wrap-distance-right:0" coordorigin="313,297" coordsize="7584,0" path="m313,297l789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0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ind w:left="120"/>
      </w:pPr>
      <w:r>
        <w:rPr/>
        <w:t>dotyczy postępowania:</w:t>
      </w:r>
    </w:p>
    <w:p>
      <w:pPr>
        <w:pStyle w:val="Heading1"/>
        <w:spacing w:before="11"/>
      </w:pPr>
      <w:r>
        <w:rPr/>
        <w:t>UTRZYMANIE DRÓG PUBLICZNYCH NA TERENIE MIASTA GLIWICE 2026-2027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311" w:right="311" w:firstLine="0"/>
        <w:jc w:val="center"/>
        <w:rPr>
          <w:b/>
          <w:sz w:val="22"/>
        </w:rPr>
      </w:pPr>
      <w:r>
        <w:rPr>
          <w:b/>
          <w:sz w:val="22"/>
        </w:rPr>
        <w:t>WYKAZ NARZĘDZI/WYPOSAŻENIA ZAKŁADU/URZĄDZEŃ TECHNICZNYCH DOSTĘPNYCH WYKONAWCY</w:t>
      </w:r>
    </w:p>
    <w:p>
      <w:pPr>
        <w:pStyle w:val="BodyText"/>
        <w:spacing w:line="249" w:lineRule="auto" w:before="11"/>
        <w:ind w:left="119"/>
      </w:pPr>
      <w:r>
        <w:rPr/>
        <w:t>Wykaz potencjału technicznego wymagany jest w celu potwierdzenia warunku określonego w specyfikacji warunków zamówienia.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3"/>
        </w:rPr>
      </w:pPr>
    </w:p>
    <w:tbl>
      <w:tblPr>
        <w:tblW w:w="0" w:type="auto"/>
        <w:jc w:val="left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2"/>
        <w:gridCol w:w="3439"/>
        <w:gridCol w:w="3438"/>
        <w:gridCol w:w="2865"/>
      </w:tblGrid>
      <w:tr>
        <w:trPr>
          <w:trHeight w:val="1137" w:hRule="atLeast"/>
        </w:trPr>
        <w:tc>
          <w:tcPr>
            <w:tcW w:w="572" w:type="dxa"/>
            <w:shd w:val="clear" w:color="auto" w:fill="CCCCCC"/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3439" w:type="dxa"/>
            <w:shd w:val="clear" w:color="auto" w:fill="CCCCCC"/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ind w:left="1317" w:right="13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</w:t>
            </w:r>
          </w:p>
        </w:tc>
        <w:tc>
          <w:tcPr>
            <w:tcW w:w="3438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351" w:right="3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Cechy podstawowe potwierdzające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spełnienie warunku udziału</w:t>
            </w:r>
          </w:p>
          <w:p>
            <w:pPr>
              <w:pStyle w:val="TableParagraph"/>
              <w:spacing w:before="3"/>
              <w:ind w:left="349" w:right="3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postępowaniu</w:t>
            </w:r>
          </w:p>
        </w:tc>
        <w:tc>
          <w:tcPr>
            <w:tcW w:w="2865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14" w:right="112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Podstawa dysponowania </w:t>
            </w:r>
            <w:r>
              <w:rPr>
                <w:sz w:val="22"/>
              </w:rPr>
              <w:t>(należy wpisać np.: własność, dzierżawa, użyczenie)</w:t>
            </w: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type w:val="continuous"/>
          <w:pgSz w:w="11900" w:h="16840"/>
          <w:pgMar w:top="100" w:bottom="280" w:left="100" w:right="100"/>
        </w:sectPr>
      </w:pPr>
    </w:p>
    <w:tbl>
      <w:tblPr>
        <w:tblW w:w="0" w:type="auto"/>
        <w:jc w:val="left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2"/>
        <w:gridCol w:w="3439"/>
        <w:gridCol w:w="3438"/>
        <w:gridCol w:w="2865"/>
      </w:tblGrid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sectPr>
      <w:pgSz w:w="11900" w:h="16840"/>
      <w:pgMar w:top="100" w:bottom="280" w:left="10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311" w:right="311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2026-02-19T09:04:43Z</dcterms:created>
  <dcterms:modified xsi:type="dcterms:W3CDTF">2026-02-19T09:04:43Z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